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A6C" w:rsidRDefault="00460A6C" w:rsidP="00460A6C">
      <w:pPr>
        <w:ind w:left="-993" w:firstLine="142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576391" cy="952500"/>
            <wp:effectExtent l="0" t="0" r="0" b="0"/>
            <wp:docPr id="1" name="Рисунок 1" descr="W:\2015-2016\Тендеры\Атлас новых профессий\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2015-2016\Тендеры\Атлас новых профессий\шап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472" cy="95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A48" w:rsidRPr="00FB0A48" w:rsidRDefault="00FB0A48" w:rsidP="00FB0A48">
      <w:pPr>
        <w:jc w:val="center"/>
        <w:rPr>
          <w:sz w:val="32"/>
          <w:szCs w:val="32"/>
        </w:rPr>
      </w:pPr>
      <w:r w:rsidRPr="00FB0A48">
        <w:rPr>
          <w:sz w:val="32"/>
          <w:szCs w:val="32"/>
        </w:rPr>
        <w:t>ОБЩЕРОССИЙСКАЯ АКЦИЯ</w:t>
      </w:r>
    </w:p>
    <w:p w:rsidR="00FB0A48" w:rsidRPr="00FB0A48" w:rsidRDefault="00FB0A48" w:rsidP="00FB0A48">
      <w:pPr>
        <w:spacing w:after="0" w:line="240" w:lineRule="auto"/>
        <w:jc w:val="center"/>
        <w:rPr>
          <w:sz w:val="36"/>
          <w:szCs w:val="36"/>
        </w:rPr>
      </w:pPr>
      <w:r w:rsidRPr="00FB0A48">
        <w:rPr>
          <w:sz w:val="36"/>
          <w:szCs w:val="36"/>
        </w:rPr>
        <w:t>«</w:t>
      </w:r>
      <w:r w:rsidRPr="00FB0A48">
        <w:rPr>
          <w:b/>
          <w:sz w:val="36"/>
          <w:szCs w:val="36"/>
        </w:rPr>
        <w:t>БУДУЩЕЕ НАЧИНАЕТСЯ СЕГОДНЯ</w:t>
      </w:r>
      <w:r w:rsidR="00362B52">
        <w:rPr>
          <w:b/>
          <w:sz w:val="36"/>
          <w:szCs w:val="36"/>
        </w:rPr>
        <w:t>!</w:t>
      </w:r>
      <w:r w:rsidRPr="00FB0A48">
        <w:rPr>
          <w:sz w:val="36"/>
          <w:szCs w:val="36"/>
        </w:rPr>
        <w:t>»</w:t>
      </w:r>
    </w:p>
    <w:p w:rsidR="00FB0A48" w:rsidRDefault="00FB0A48"/>
    <w:p w:rsidR="00F46E94" w:rsidRDefault="004C27B3">
      <w:r>
        <w:t xml:space="preserve">Уважаемые коллеги! </w:t>
      </w:r>
    </w:p>
    <w:p w:rsidR="004C27B3" w:rsidRDefault="004C27B3">
      <w:r>
        <w:t xml:space="preserve">Ваш коллектив является отделением Общероссийской Малой академии наук «Интеллект будущего». </w:t>
      </w:r>
    </w:p>
    <w:p w:rsidR="004C27B3" w:rsidRDefault="004C27B3">
      <w:r>
        <w:t xml:space="preserve">В этом году наша организация начала активную работу совместно с Агентством стратегических инициатив (АСИ), </w:t>
      </w:r>
      <w:r w:rsidR="00766208">
        <w:t>Наблюдательный совет АСИ возглавляет Президент  России Владимир Владимирович</w:t>
      </w:r>
      <w:r>
        <w:t xml:space="preserve"> Путин. </w:t>
      </w:r>
    </w:p>
    <w:p w:rsidR="004C27B3" w:rsidRDefault="004C27B3">
      <w:r>
        <w:t xml:space="preserve">Для ведения современной </w:t>
      </w:r>
      <w:proofErr w:type="spellStart"/>
      <w:r>
        <w:t>профориентационной</w:t>
      </w:r>
      <w:proofErr w:type="spellEnd"/>
      <w:r>
        <w:t xml:space="preserve"> работы со школьниками и родителями в АСИ разработан Атлас новых профессий. Мы обращаемся к вашему коллективу с пр</w:t>
      </w:r>
      <w:r w:rsidR="00766208">
        <w:t>едложением включиться в</w:t>
      </w:r>
      <w:r w:rsidR="00FB0A48">
        <w:t>о</w:t>
      </w:r>
      <w:r w:rsidR="00766208">
        <w:t xml:space="preserve"> </w:t>
      </w:r>
      <w:r w:rsidR="00FB0A48">
        <w:t>Всероссийскую а</w:t>
      </w:r>
      <w:r w:rsidR="00766208">
        <w:t>кцию</w:t>
      </w:r>
      <w:r w:rsidR="00FB0A48">
        <w:t xml:space="preserve"> «Будущее начинается сегодня».</w:t>
      </w:r>
    </w:p>
    <w:p w:rsidR="00FB0A48" w:rsidRDefault="00FB0A48">
      <w:r w:rsidRPr="00FB0A48">
        <w:rPr>
          <w:b/>
          <w:sz w:val="28"/>
          <w:szCs w:val="28"/>
        </w:rPr>
        <w:t>Цель акции:</w:t>
      </w:r>
      <w:r>
        <w:t xml:space="preserve"> изучение и продвижение среди учащихся и родителей материалов Атласа новых профессий, привлечение педагогических коллективов к современному </w:t>
      </w:r>
      <w:proofErr w:type="spellStart"/>
      <w:r>
        <w:t>профориентационному</w:t>
      </w:r>
      <w:proofErr w:type="spellEnd"/>
      <w:r>
        <w:t xml:space="preserve"> материалу.</w:t>
      </w:r>
    </w:p>
    <w:p w:rsidR="00FB0A48" w:rsidRPr="00FB0A48" w:rsidRDefault="00FB0A48">
      <w:pPr>
        <w:rPr>
          <w:sz w:val="28"/>
          <w:szCs w:val="28"/>
        </w:rPr>
      </w:pPr>
      <w:r w:rsidRPr="00FB0A48">
        <w:rPr>
          <w:b/>
          <w:sz w:val="28"/>
          <w:szCs w:val="28"/>
        </w:rPr>
        <w:t xml:space="preserve">Время проведения акции: </w:t>
      </w:r>
      <w:r w:rsidRPr="00FB0A48">
        <w:rPr>
          <w:sz w:val="28"/>
          <w:szCs w:val="28"/>
        </w:rPr>
        <w:t>до 29 апреля 2016</w:t>
      </w:r>
      <w:r>
        <w:rPr>
          <w:sz w:val="28"/>
          <w:szCs w:val="28"/>
        </w:rPr>
        <w:t xml:space="preserve"> г.</w:t>
      </w:r>
    </w:p>
    <w:p w:rsidR="004C27B3" w:rsidRDefault="00766208">
      <w:r>
        <w:t>о</w:t>
      </w:r>
      <w:r w:rsidR="004C27B3">
        <w:t xml:space="preserve">рганизуйте участие педагогов вашей образовательной организации и других учреждений образования различных типов </w:t>
      </w:r>
      <w:r>
        <w:t>в</w:t>
      </w:r>
      <w:r w:rsidR="004C27B3">
        <w:t xml:space="preserve"> мероприятия</w:t>
      </w:r>
      <w:r>
        <w:t>х</w:t>
      </w:r>
      <w:r w:rsidR="004C27B3">
        <w:t xml:space="preserve"> по Атласу новых профессий.</w:t>
      </w:r>
    </w:p>
    <w:p w:rsidR="004C27B3" w:rsidRDefault="004C27B3">
      <w:r>
        <w:t>Экспертами Малой академии наук и некоммерческого партнёрства «Обнинский полис»</w:t>
      </w:r>
      <w:r w:rsidR="008D7A91">
        <w:t xml:space="preserve"> для вас специально разработана красочная игра «Свои в будущем» - с презентацией, с описанием правил игры, с музыкальным сопровождением. Надеемся, что она понравится школьникам и педагогам.</w:t>
      </w:r>
    </w:p>
    <w:p w:rsidR="008D7A91" w:rsidRDefault="008D7A91">
      <w:r>
        <w:t xml:space="preserve">Ещё мы </w:t>
      </w:r>
      <w:proofErr w:type="gramStart"/>
      <w:r>
        <w:t>предлагаем школьникам целую</w:t>
      </w:r>
      <w:proofErr w:type="gramEnd"/>
      <w:r>
        <w:t xml:space="preserve"> серию конкурсов: тестовые, конкурс презентаций и эссе, конкурс проектов, которые помогут познакомиться с Атласом новых профессий. </w:t>
      </w:r>
    </w:p>
    <w:p w:rsidR="008D7A91" w:rsidRDefault="008D7A91">
      <w:r>
        <w:t xml:space="preserve">Все конкурсы – БЕСПЛАТНЫЕ. </w:t>
      </w:r>
    </w:p>
    <w:p w:rsidR="008D7A91" w:rsidRDefault="008D7A91">
      <w:r>
        <w:t>Надеемся, что это поможет включить максимальное количество детей в нашу программу.</w:t>
      </w:r>
    </w:p>
    <w:p w:rsidR="008D7A91" w:rsidRDefault="008D7A91">
      <w:r>
        <w:t>И для педагогов мы предусмотрели специальный конкурс по профориентации. Включайтесь сами, расскажите о проекте коллегам и родителям.</w:t>
      </w:r>
    </w:p>
    <w:p w:rsidR="008D7A91" w:rsidRDefault="008D7A91">
      <w:r>
        <w:t xml:space="preserve">Подробнее о конкурсах на нашем сайте  </w:t>
      </w:r>
      <w:r>
        <w:rPr>
          <w:lang w:val="en-US"/>
        </w:rPr>
        <w:t>future</w:t>
      </w:r>
      <w:r w:rsidRPr="008D7A91">
        <w:t>4</w:t>
      </w:r>
      <w:r>
        <w:rPr>
          <w:lang w:val="en-US"/>
        </w:rPr>
        <w:t>you</w:t>
      </w:r>
      <w:r w:rsidRPr="008D7A91">
        <w:t>.</w:t>
      </w:r>
      <w:proofErr w:type="spellStart"/>
      <w:r>
        <w:rPr>
          <w:lang w:val="en-US"/>
        </w:rPr>
        <w:t>ru</w:t>
      </w:r>
      <w:proofErr w:type="spellEnd"/>
      <w:r w:rsidRPr="008D7A91">
        <w:t xml:space="preserve"> </w:t>
      </w:r>
    </w:p>
    <w:p w:rsidR="00232E51" w:rsidRDefault="00232E51">
      <w:r>
        <w:rPr>
          <w:b/>
        </w:rPr>
        <w:t xml:space="preserve">Итоги акции </w:t>
      </w:r>
      <w:r w:rsidR="00460A6C">
        <w:t>будут подведены до 1</w:t>
      </w:r>
      <w:r w:rsidR="003D0179">
        <w:t>9</w:t>
      </w:r>
      <w:r w:rsidR="00460A6C">
        <w:t xml:space="preserve"> мая 2016 года.</w:t>
      </w:r>
    </w:p>
    <w:p w:rsidR="00460A6C" w:rsidRPr="00FA3766" w:rsidRDefault="00460A6C">
      <w:r w:rsidRPr="00FA3766">
        <w:rPr>
          <w:b/>
        </w:rPr>
        <w:t>Авторы лучших работ</w:t>
      </w:r>
      <w:r w:rsidRPr="00FA3766">
        <w:t xml:space="preserve"> среди школьников и педагогов получат грамоты от Агентства стратегических инициатив.</w:t>
      </w:r>
    </w:p>
    <w:p w:rsidR="00FA3766" w:rsidRPr="00FA3766" w:rsidRDefault="00FA3766" w:rsidP="00FA3766">
      <w:pPr>
        <w:spacing w:before="240" w:after="240" w:line="360" w:lineRule="auto"/>
        <w:jc w:val="center"/>
        <w:rPr>
          <w:rFonts w:eastAsia="Times New Roman" w:cs="Arial"/>
          <w:color w:val="323232"/>
          <w:sz w:val="18"/>
          <w:szCs w:val="18"/>
          <w:lang w:eastAsia="ru-RU"/>
        </w:rPr>
      </w:pPr>
      <w:r w:rsidRPr="00FA3766">
        <w:rPr>
          <w:rFonts w:eastAsia="Times New Roman" w:cs="Times New Roman"/>
          <w:b/>
          <w:bCs/>
          <w:color w:val="323232"/>
          <w:sz w:val="24"/>
          <w:szCs w:val="24"/>
          <w:lang w:eastAsia="ru-RU"/>
        </w:rPr>
        <w:lastRenderedPageBreak/>
        <w:t>Приглашаем школьников принять участие в конкурсах  и олимпиадах, посвященных Атласу новых профессий.</w:t>
      </w:r>
    </w:p>
    <w:p w:rsidR="00981E51" w:rsidRPr="00981E51" w:rsidRDefault="00FA3766" w:rsidP="00981E51">
      <w:pPr>
        <w:pStyle w:val="a8"/>
        <w:numPr>
          <w:ilvl w:val="0"/>
          <w:numId w:val="1"/>
        </w:numPr>
        <w:spacing w:line="312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981E51">
        <w:rPr>
          <w:rFonts w:cs="Times New Roman"/>
          <w:b/>
          <w:bCs/>
          <w:color w:val="323232"/>
          <w:sz w:val="22"/>
          <w:szCs w:val="22"/>
        </w:rPr>
        <w:t>1.</w:t>
      </w:r>
      <w:r w:rsidRPr="00981E51">
        <w:rPr>
          <w:rFonts w:cs="Times New Roman"/>
          <w:color w:val="323232"/>
          <w:sz w:val="22"/>
          <w:szCs w:val="22"/>
        </w:rPr>
        <w:t xml:space="preserve"> </w:t>
      </w:r>
      <w:r w:rsidR="00981E51" w:rsidRPr="00981E51">
        <w:rPr>
          <w:rFonts w:ascii="Times New Roman" w:hAnsi="Times New Roman" w:cs="Times New Roman"/>
          <w:sz w:val="22"/>
          <w:szCs w:val="22"/>
        </w:rPr>
        <w:t xml:space="preserve">Всероссийская заочная тестовая олимпиада для школьников по Атласу новых профессий </w:t>
      </w:r>
      <w:r w:rsidR="00981E51" w:rsidRPr="00981E51">
        <w:rPr>
          <w:rFonts w:ascii="Times New Roman" w:hAnsi="Times New Roman" w:cs="Times New Roman"/>
          <w:b/>
          <w:sz w:val="22"/>
          <w:szCs w:val="22"/>
        </w:rPr>
        <w:t>«Навстречу будущей профессии»</w:t>
      </w:r>
      <w:r w:rsidR="00981E51" w:rsidRPr="00981E51">
        <w:rPr>
          <w:rFonts w:ascii="Times New Roman" w:hAnsi="Times New Roman" w:cs="Times New Roman"/>
          <w:sz w:val="22"/>
          <w:szCs w:val="22"/>
        </w:rPr>
        <w:t xml:space="preserve"> (на платформе «IQ-чемпион»:  до 25.04. 2016 г.).   -  </w:t>
      </w:r>
      <w:hyperlink r:id="rId7" w:history="1">
        <w:r w:rsidR="00981E51" w:rsidRPr="00981E51">
          <w:rPr>
            <w:rStyle w:val="a5"/>
            <w:rFonts w:ascii="Times New Roman" w:hAnsi="Times New Roman" w:cs="Times New Roman"/>
            <w:sz w:val="22"/>
            <w:szCs w:val="22"/>
          </w:rPr>
          <w:t>http://iq-champion.ru/rus/атлас-новых-профессий/10,11.html</w:t>
        </w:r>
      </w:hyperlink>
      <w:r w:rsidR="00981E51" w:rsidRPr="00981E5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81E51" w:rsidRPr="00981E51" w:rsidRDefault="00981E51" w:rsidP="00981E51">
      <w:pPr>
        <w:pStyle w:val="a8"/>
        <w:numPr>
          <w:ilvl w:val="0"/>
          <w:numId w:val="1"/>
        </w:numPr>
        <w:spacing w:before="120" w:line="312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proofErr w:type="gramStart"/>
      <w:r w:rsidRPr="00981E51">
        <w:rPr>
          <w:rFonts w:ascii="Times New Roman" w:hAnsi="Times New Roman" w:cs="Times New Roman"/>
          <w:sz w:val="22"/>
          <w:szCs w:val="22"/>
        </w:rPr>
        <w:t xml:space="preserve">Всероссийский  командный конкурс в школах </w:t>
      </w:r>
      <w:r w:rsidRPr="00981E51">
        <w:rPr>
          <w:rFonts w:ascii="Times New Roman" w:hAnsi="Times New Roman" w:cs="Times New Roman"/>
          <w:b/>
          <w:sz w:val="22"/>
          <w:szCs w:val="22"/>
        </w:rPr>
        <w:t>«Атлас новых профессий: шаг в будущее»</w:t>
      </w:r>
      <w:r w:rsidRPr="00981E51">
        <w:rPr>
          <w:rFonts w:ascii="Times New Roman" w:hAnsi="Times New Roman" w:cs="Times New Roman"/>
          <w:sz w:val="22"/>
          <w:szCs w:val="22"/>
        </w:rPr>
        <w:t xml:space="preserve">  (на платформе «IQ-чемпион» по технологии «Классная олимпиада».</w:t>
      </w:r>
      <w:proofErr w:type="gramEnd"/>
      <w:r w:rsidRPr="00981E51">
        <w:rPr>
          <w:rFonts w:ascii="Times New Roman" w:hAnsi="Times New Roman" w:cs="Times New Roman"/>
          <w:sz w:val="22"/>
          <w:szCs w:val="22"/>
        </w:rPr>
        <w:t xml:space="preserve"> Для участия в конкурсе педагогу необходимо зарегистрироваться на сайте </w:t>
      </w:r>
      <w:proofErr w:type="spellStart"/>
      <w:r w:rsidRPr="00981E51">
        <w:rPr>
          <w:rFonts w:ascii="Times New Roman" w:hAnsi="Times New Roman" w:cs="Times New Roman"/>
          <w:sz w:val="22"/>
          <w:szCs w:val="22"/>
          <w:lang w:val="en-US"/>
        </w:rPr>
        <w:t>iq</w:t>
      </w:r>
      <w:proofErr w:type="spellEnd"/>
      <w:r w:rsidRPr="00981E51">
        <w:rPr>
          <w:rFonts w:ascii="Times New Roman" w:hAnsi="Times New Roman" w:cs="Times New Roman"/>
          <w:sz w:val="22"/>
          <w:szCs w:val="22"/>
        </w:rPr>
        <w:t>-</w:t>
      </w:r>
      <w:r w:rsidRPr="00981E51">
        <w:rPr>
          <w:rFonts w:ascii="Times New Roman" w:hAnsi="Times New Roman" w:cs="Times New Roman"/>
          <w:sz w:val="22"/>
          <w:szCs w:val="22"/>
          <w:lang w:val="en-US"/>
        </w:rPr>
        <w:t>champion</w:t>
      </w:r>
      <w:r w:rsidRPr="00981E51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981E51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Pr="00981E51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981E51">
        <w:rPr>
          <w:rFonts w:ascii="Times New Roman" w:hAnsi="Times New Roman" w:cs="Times New Roman"/>
          <w:sz w:val="22"/>
          <w:szCs w:val="22"/>
        </w:rPr>
        <w:t xml:space="preserve">Задания конкурса будут доступны во вкладке «Классная олимпиада» с 18.04. по 25.04. 2016 г.). -  </w:t>
      </w:r>
      <w:hyperlink r:id="rId8" w:history="1">
        <w:r w:rsidRPr="00981E51">
          <w:rPr>
            <w:rStyle w:val="a5"/>
            <w:rFonts w:ascii="Times New Roman" w:hAnsi="Times New Roman" w:cs="Times New Roman"/>
            <w:sz w:val="22"/>
            <w:szCs w:val="22"/>
          </w:rPr>
          <w:t>http://iq-champion.ru/</w:t>
        </w:r>
      </w:hyperlink>
      <w:r w:rsidRPr="00981E51"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</w:p>
    <w:p w:rsidR="00981E51" w:rsidRPr="00981E51" w:rsidRDefault="00981E51" w:rsidP="00981E51">
      <w:pPr>
        <w:pStyle w:val="a8"/>
        <w:numPr>
          <w:ilvl w:val="0"/>
          <w:numId w:val="1"/>
        </w:numPr>
        <w:spacing w:line="312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981E51">
        <w:rPr>
          <w:rFonts w:ascii="Times New Roman" w:hAnsi="Times New Roman" w:cs="Times New Roman"/>
          <w:sz w:val="22"/>
          <w:szCs w:val="22"/>
        </w:rPr>
        <w:t xml:space="preserve">Всероссийский конкурс проектов для школьников </w:t>
      </w:r>
      <w:r w:rsidRPr="00981E51">
        <w:rPr>
          <w:rFonts w:ascii="Times New Roman" w:hAnsi="Times New Roman" w:cs="Times New Roman"/>
          <w:b/>
          <w:sz w:val="22"/>
          <w:szCs w:val="22"/>
        </w:rPr>
        <w:t xml:space="preserve">«Атлас новых профессий </w:t>
      </w:r>
      <w:r w:rsidRPr="00981E51">
        <w:rPr>
          <w:rFonts w:ascii="Times New Roman" w:hAnsi="Times New Roman" w:cs="Times New Roman"/>
          <w:sz w:val="22"/>
          <w:szCs w:val="22"/>
        </w:rPr>
        <w:t>–</w:t>
      </w:r>
      <w:r w:rsidRPr="00981E51">
        <w:rPr>
          <w:rFonts w:ascii="Times New Roman" w:hAnsi="Times New Roman" w:cs="Times New Roman"/>
          <w:b/>
          <w:sz w:val="22"/>
          <w:szCs w:val="22"/>
        </w:rPr>
        <w:t xml:space="preserve"> в жизнь!»</w:t>
      </w:r>
      <w:r w:rsidRPr="00981E51">
        <w:rPr>
          <w:rFonts w:ascii="Times New Roman" w:hAnsi="Times New Roman" w:cs="Times New Roman"/>
          <w:sz w:val="22"/>
          <w:szCs w:val="22"/>
        </w:rPr>
        <w:t xml:space="preserve"> (в рамках проекта «Созидание и творчество»: до 25.04. 2016 г.). - </w:t>
      </w:r>
      <w:hyperlink r:id="rId9" w:history="1">
        <w:r w:rsidRPr="00981E51">
          <w:rPr>
            <w:rStyle w:val="a5"/>
            <w:rFonts w:ascii="Times New Roman" w:hAnsi="Times New Roman" w:cs="Times New Roman"/>
            <w:sz w:val="22"/>
            <w:szCs w:val="22"/>
          </w:rPr>
          <w:t>http://goo.gl/0yQGDF</w:t>
        </w:r>
      </w:hyperlink>
      <w:r w:rsidRPr="00981E5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81E51" w:rsidRPr="00981E51" w:rsidRDefault="00981E51" w:rsidP="00981E51">
      <w:pPr>
        <w:pStyle w:val="a8"/>
        <w:numPr>
          <w:ilvl w:val="0"/>
          <w:numId w:val="1"/>
        </w:numPr>
        <w:spacing w:line="312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proofErr w:type="gramStart"/>
      <w:r w:rsidRPr="00981E51">
        <w:rPr>
          <w:rFonts w:ascii="Times New Roman" w:hAnsi="Times New Roman" w:cs="Times New Roman"/>
          <w:sz w:val="22"/>
          <w:szCs w:val="22"/>
        </w:rPr>
        <w:t xml:space="preserve">Всероссийский конкурс эссе и презентаций среди школьников по теме </w:t>
      </w:r>
      <w:r w:rsidRPr="00981E51">
        <w:rPr>
          <w:rFonts w:ascii="Times New Roman" w:hAnsi="Times New Roman" w:cs="Times New Roman"/>
          <w:b/>
          <w:sz w:val="22"/>
          <w:szCs w:val="22"/>
        </w:rPr>
        <w:t>«Атлас новых профессий: загляни в будущее»</w:t>
      </w:r>
      <w:r w:rsidRPr="00981E51">
        <w:rPr>
          <w:rFonts w:ascii="Times New Roman" w:hAnsi="Times New Roman" w:cs="Times New Roman"/>
          <w:sz w:val="22"/>
          <w:szCs w:val="22"/>
        </w:rPr>
        <w:t xml:space="preserve"> (в рамках Всероссийского проекта МАН «Интеллект будущего» - «Креативность.</w:t>
      </w:r>
      <w:proofErr w:type="gramEnd"/>
      <w:r w:rsidRPr="00981E51">
        <w:rPr>
          <w:rFonts w:ascii="Times New Roman" w:hAnsi="Times New Roman" w:cs="Times New Roman"/>
          <w:sz w:val="22"/>
          <w:szCs w:val="22"/>
        </w:rPr>
        <w:t xml:space="preserve"> Интеллект. </w:t>
      </w:r>
      <w:proofErr w:type="gramStart"/>
      <w:r w:rsidRPr="00981E51">
        <w:rPr>
          <w:rFonts w:ascii="Times New Roman" w:hAnsi="Times New Roman" w:cs="Times New Roman"/>
          <w:sz w:val="22"/>
          <w:szCs w:val="22"/>
        </w:rPr>
        <w:t xml:space="preserve">Талант»: до 25.04). - </w:t>
      </w:r>
      <w:hyperlink r:id="rId10" w:history="1">
        <w:r w:rsidRPr="00981E51">
          <w:rPr>
            <w:rStyle w:val="a5"/>
            <w:rFonts w:ascii="Times New Roman" w:hAnsi="Times New Roman" w:cs="Times New Roman"/>
            <w:sz w:val="22"/>
            <w:szCs w:val="22"/>
          </w:rPr>
          <w:t>http://goo.gl/gUrAsC</w:t>
        </w:r>
      </w:hyperlink>
      <w:r w:rsidRPr="00981E51"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</w:p>
    <w:p w:rsidR="00981E51" w:rsidRPr="00981E51" w:rsidRDefault="00981E51" w:rsidP="00981E51">
      <w:pPr>
        <w:pStyle w:val="a8"/>
        <w:numPr>
          <w:ilvl w:val="0"/>
          <w:numId w:val="2"/>
        </w:numPr>
        <w:spacing w:line="312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981E51">
        <w:rPr>
          <w:rFonts w:ascii="Times New Roman" w:hAnsi="Times New Roman" w:cs="Times New Roman"/>
          <w:sz w:val="22"/>
          <w:szCs w:val="22"/>
        </w:rPr>
        <w:t>Участие в работе сообщества «Атлас новых профессий»  в социальной сети «</w:t>
      </w:r>
      <w:proofErr w:type="spellStart"/>
      <w:r w:rsidRPr="00981E51">
        <w:rPr>
          <w:rFonts w:ascii="Times New Roman" w:hAnsi="Times New Roman" w:cs="Times New Roman"/>
          <w:sz w:val="22"/>
          <w:szCs w:val="22"/>
        </w:rPr>
        <w:t>ВКонтакте</w:t>
      </w:r>
      <w:proofErr w:type="spellEnd"/>
      <w:r w:rsidRPr="00981E51">
        <w:rPr>
          <w:rFonts w:ascii="Times New Roman" w:hAnsi="Times New Roman" w:cs="Times New Roman"/>
          <w:sz w:val="22"/>
          <w:szCs w:val="22"/>
        </w:rPr>
        <w:t xml:space="preserve">» - </w:t>
      </w:r>
      <w:hyperlink r:id="rId11" w:history="1">
        <w:r w:rsidRPr="00981E51">
          <w:rPr>
            <w:rStyle w:val="a5"/>
            <w:rFonts w:ascii="Times New Roman" w:hAnsi="Times New Roman" w:cs="Times New Roman"/>
            <w:sz w:val="22"/>
            <w:szCs w:val="22"/>
          </w:rPr>
          <w:t>https://vk.com/atlas100</w:t>
        </w:r>
      </w:hyperlink>
      <w:r w:rsidRPr="00981E5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81E51" w:rsidRPr="00981E51" w:rsidRDefault="00981E51" w:rsidP="00981E51">
      <w:pPr>
        <w:pStyle w:val="a8"/>
        <w:numPr>
          <w:ilvl w:val="0"/>
          <w:numId w:val="2"/>
        </w:numPr>
        <w:spacing w:line="312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981E51">
        <w:rPr>
          <w:rFonts w:ascii="Times New Roman" w:hAnsi="Times New Roman" w:cs="Times New Roman"/>
          <w:sz w:val="22"/>
          <w:szCs w:val="22"/>
        </w:rPr>
        <w:t xml:space="preserve">Организация командной интеллектуально-творческой игры в школах </w:t>
      </w:r>
      <w:r w:rsidRPr="00981E51">
        <w:rPr>
          <w:rFonts w:ascii="Times New Roman" w:hAnsi="Times New Roman" w:cs="Times New Roman"/>
          <w:b/>
          <w:sz w:val="22"/>
          <w:szCs w:val="22"/>
        </w:rPr>
        <w:t>«Свои в будущем»</w:t>
      </w:r>
      <w:r w:rsidRPr="00981E51">
        <w:rPr>
          <w:rFonts w:ascii="Times New Roman" w:hAnsi="Times New Roman" w:cs="Times New Roman"/>
          <w:sz w:val="22"/>
          <w:szCs w:val="22"/>
        </w:rPr>
        <w:t xml:space="preserve"> на основе  методической разработки игры по Атласу новых профессий (проект «Эрудиты России», в течение февраля - апреля). - </w:t>
      </w:r>
      <w:hyperlink r:id="rId12" w:history="1">
        <w:r w:rsidRPr="00981E51">
          <w:rPr>
            <w:rStyle w:val="a5"/>
            <w:rFonts w:ascii="Times New Roman" w:hAnsi="Times New Roman" w:cs="Times New Roman"/>
            <w:sz w:val="22"/>
            <w:szCs w:val="22"/>
          </w:rPr>
          <w:t>http://igra.future4you.ru/</w:t>
        </w:r>
      </w:hyperlink>
      <w:r w:rsidRPr="00981E5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81E51" w:rsidRPr="00981E51" w:rsidRDefault="00981E51" w:rsidP="00981E51">
      <w:pPr>
        <w:spacing w:after="0" w:line="240" w:lineRule="auto"/>
        <w:ind w:firstLine="397"/>
        <w:rPr>
          <w:rFonts w:ascii="Times New Roman" w:hAnsi="Times New Roman" w:cs="Times New Roman"/>
        </w:rPr>
      </w:pPr>
    </w:p>
    <w:p w:rsidR="00981E51" w:rsidRPr="00981E51" w:rsidRDefault="00981E51" w:rsidP="00981E51">
      <w:pPr>
        <w:pStyle w:val="a8"/>
        <w:numPr>
          <w:ilvl w:val="0"/>
          <w:numId w:val="3"/>
        </w:numPr>
        <w:spacing w:line="312" w:lineRule="auto"/>
        <w:ind w:left="567" w:hanging="425"/>
        <w:rPr>
          <w:rFonts w:ascii="Times New Roman" w:hAnsi="Times New Roman" w:cs="Times New Roman"/>
          <w:b/>
          <w:sz w:val="22"/>
          <w:szCs w:val="22"/>
        </w:rPr>
      </w:pPr>
      <w:r w:rsidRPr="00981E51">
        <w:rPr>
          <w:rFonts w:ascii="Times New Roman" w:hAnsi="Times New Roman" w:cs="Times New Roman"/>
          <w:sz w:val="22"/>
          <w:szCs w:val="22"/>
        </w:rPr>
        <w:t xml:space="preserve">Всероссийский открытый заочный конкурс педагогов </w:t>
      </w:r>
      <w:r w:rsidRPr="00981E51">
        <w:rPr>
          <w:rFonts w:ascii="Times New Roman" w:hAnsi="Times New Roman" w:cs="Times New Roman"/>
          <w:b/>
          <w:sz w:val="22"/>
          <w:szCs w:val="22"/>
        </w:rPr>
        <w:t>«</w:t>
      </w:r>
      <w:proofErr w:type="spellStart"/>
      <w:r w:rsidRPr="00981E51">
        <w:rPr>
          <w:rFonts w:ascii="Times New Roman" w:hAnsi="Times New Roman" w:cs="Times New Roman"/>
          <w:b/>
          <w:sz w:val="22"/>
          <w:szCs w:val="22"/>
        </w:rPr>
        <w:t>Профориентационные</w:t>
      </w:r>
      <w:proofErr w:type="spellEnd"/>
      <w:r w:rsidRPr="00981E51">
        <w:rPr>
          <w:rFonts w:ascii="Times New Roman" w:hAnsi="Times New Roman" w:cs="Times New Roman"/>
          <w:b/>
          <w:sz w:val="22"/>
          <w:szCs w:val="22"/>
        </w:rPr>
        <w:t xml:space="preserve"> стратегии в современном образовании на основе Атласа новых профессий» -  </w:t>
      </w:r>
      <w:hyperlink r:id="rId13" w:history="1">
        <w:r w:rsidRPr="00981E51">
          <w:rPr>
            <w:rStyle w:val="a5"/>
            <w:rFonts w:ascii="Times New Roman" w:hAnsi="Times New Roman" w:cs="Times New Roman"/>
            <w:b/>
            <w:sz w:val="22"/>
            <w:szCs w:val="22"/>
          </w:rPr>
          <w:t>http://goo.gl/goWh8x</w:t>
        </w:r>
      </w:hyperlink>
      <w:proofErr w:type="gramStart"/>
      <w:r w:rsidRPr="00981E51">
        <w:rPr>
          <w:rFonts w:ascii="Times New Roman" w:hAnsi="Times New Roman" w:cs="Times New Roman"/>
          <w:b/>
          <w:sz w:val="22"/>
          <w:szCs w:val="22"/>
        </w:rPr>
        <w:t xml:space="preserve"> ;</w:t>
      </w:r>
      <w:proofErr w:type="gramEnd"/>
    </w:p>
    <w:p w:rsidR="00981E51" w:rsidRDefault="00981E51" w:rsidP="00981E51">
      <w:pPr>
        <w:spacing w:after="0" w:line="360" w:lineRule="auto"/>
        <w:jc w:val="both"/>
      </w:pPr>
    </w:p>
    <w:p w:rsidR="003D0179" w:rsidRPr="00981E51" w:rsidRDefault="003D0179" w:rsidP="003D0179">
      <w:pPr>
        <w:pStyle w:val="a8"/>
        <w:spacing w:line="240" w:lineRule="auto"/>
        <w:ind w:left="567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Можно также принять у</w:t>
      </w:r>
      <w:r w:rsidRPr="00981E51">
        <w:rPr>
          <w:rFonts w:ascii="Times New Roman" w:hAnsi="Times New Roman" w:cs="Times New Roman"/>
          <w:sz w:val="22"/>
          <w:szCs w:val="22"/>
        </w:rPr>
        <w:t>частие во Всероссийских конференциях, в рамках которых будут проводиться интеллектуально-творческие игры и конкурсы  по Атласу новых профессий:</w:t>
      </w:r>
    </w:p>
    <w:p w:rsidR="003D0179" w:rsidRPr="00981E51" w:rsidRDefault="00657844" w:rsidP="003D0179">
      <w:pPr>
        <w:spacing w:after="0" w:line="240" w:lineRule="auto"/>
        <w:ind w:firstLine="22"/>
        <w:rPr>
          <w:rFonts w:ascii="Times New Roman" w:hAnsi="Times New Roman" w:cs="Times New Roman"/>
        </w:rPr>
      </w:pPr>
      <w:hyperlink r:id="rId14" w:history="1">
        <w:r w:rsidR="003D0179" w:rsidRPr="001B19C6">
          <w:rPr>
            <w:rStyle w:val="a5"/>
            <w:rFonts w:ascii="Times New Roman" w:hAnsi="Times New Roman" w:cs="Times New Roman"/>
          </w:rPr>
          <w:t>«Юность, наука, культура»</w:t>
        </w:r>
      </w:hyperlink>
      <w:r w:rsidR="003D0179" w:rsidRPr="00981E51">
        <w:rPr>
          <w:rFonts w:ascii="Times New Roman" w:hAnsi="Times New Roman" w:cs="Times New Roman"/>
        </w:rPr>
        <w:t xml:space="preserve"> (г. Обнинск, 30 марта – 1 апреля)</w:t>
      </w:r>
    </w:p>
    <w:p w:rsidR="003D0179" w:rsidRPr="00981E51" w:rsidRDefault="001F77DC" w:rsidP="003D0179">
      <w:pPr>
        <w:spacing w:after="0" w:line="240" w:lineRule="auto"/>
        <w:ind w:firstLine="22"/>
        <w:rPr>
          <w:rFonts w:ascii="Times New Roman" w:hAnsi="Times New Roman" w:cs="Times New Roman"/>
          <w:caps/>
        </w:rPr>
      </w:pPr>
      <w:hyperlink r:id="rId15" w:history="1">
        <w:r w:rsidR="003D0179" w:rsidRPr="001B19C6">
          <w:rPr>
            <w:rStyle w:val="a5"/>
            <w:rFonts w:ascii="Times New Roman" w:hAnsi="Times New Roman" w:cs="Times New Roman"/>
            <w:caps/>
          </w:rPr>
          <w:t>«Ю</w:t>
        </w:r>
        <w:r w:rsidR="003D0179" w:rsidRPr="001B19C6">
          <w:rPr>
            <w:rStyle w:val="a5"/>
            <w:rFonts w:ascii="Times New Roman" w:hAnsi="Times New Roman" w:cs="Times New Roman"/>
          </w:rPr>
          <w:t>ность, наука, культура – Сибирь»</w:t>
        </w:r>
      </w:hyperlink>
      <w:r w:rsidR="003D0179" w:rsidRPr="00981E51">
        <w:rPr>
          <w:rFonts w:ascii="Times New Roman" w:hAnsi="Times New Roman" w:cs="Times New Roman"/>
        </w:rPr>
        <w:t xml:space="preserve"> (г. Новосибирск, 13 – 15 апреля);</w:t>
      </w:r>
      <w:r w:rsidR="003D0179" w:rsidRPr="00981E51">
        <w:rPr>
          <w:rFonts w:ascii="Times New Roman" w:hAnsi="Times New Roman" w:cs="Times New Roman"/>
          <w:caps/>
        </w:rPr>
        <w:t xml:space="preserve"> </w:t>
      </w:r>
    </w:p>
    <w:p w:rsidR="003D0179" w:rsidRPr="00981E51" w:rsidRDefault="00657844" w:rsidP="003D0179">
      <w:pPr>
        <w:spacing w:after="0" w:line="240" w:lineRule="auto"/>
        <w:ind w:firstLine="22"/>
        <w:rPr>
          <w:rFonts w:ascii="Times New Roman" w:hAnsi="Times New Roman" w:cs="Times New Roman"/>
        </w:rPr>
      </w:pPr>
      <w:hyperlink r:id="rId16" w:history="1">
        <w:r w:rsidR="003D0179" w:rsidRPr="001B19C6">
          <w:rPr>
            <w:rStyle w:val="a5"/>
            <w:rFonts w:ascii="Times New Roman" w:hAnsi="Times New Roman" w:cs="Times New Roman"/>
            <w:caps/>
          </w:rPr>
          <w:t>«</w:t>
        </w:r>
        <w:r w:rsidR="003D0179" w:rsidRPr="001B19C6">
          <w:rPr>
            <w:rStyle w:val="a5"/>
            <w:rFonts w:ascii="Times New Roman" w:hAnsi="Times New Roman" w:cs="Times New Roman"/>
          </w:rPr>
          <w:t>Юность, наука, культура – Урал»</w:t>
        </w:r>
      </w:hyperlink>
      <w:r w:rsidR="003D0179" w:rsidRPr="00981E51">
        <w:rPr>
          <w:rFonts w:ascii="Times New Roman" w:hAnsi="Times New Roman" w:cs="Times New Roman"/>
        </w:rPr>
        <w:t xml:space="preserve"> (г. Златоуст Челябинской области, 23 – 25 апреля);</w:t>
      </w:r>
    </w:p>
    <w:p w:rsidR="003D0179" w:rsidRPr="00981E51" w:rsidRDefault="00657844" w:rsidP="003D0179">
      <w:pPr>
        <w:spacing w:after="0" w:line="240" w:lineRule="auto"/>
        <w:ind w:firstLine="22"/>
        <w:rPr>
          <w:rFonts w:ascii="Times New Roman" w:hAnsi="Times New Roman" w:cs="Times New Roman"/>
        </w:rPr>
      </w:pPr>
      <w:hyperlink r:id="rId17" w:history="1">
        <w:r w:rsidR="003D0179" w:rsidRPr="001B19C6">
          <w:rPr>
            <w:rStyle w:val="a5"/>
            <w:rFonts w:ascii="Times New Roman" w:hAnsi="Times New Roman" w:cs="Times New Roman"/>
            <w:caps/>
          </w:rPr>
          <w:t>«Ю</w:t>
        </w:r>
        <w:r w:rsidR="003D0179" w:rsidRPr="001B19C6">
          <w:rPr>
            <w:rStyle w:val="a5"/>
            <w:rFonts w:ascii="Times New Roman" w:hAnsi="Times New Roman" w:cs="Times New Roman"/>
          </w:rPr>
          <w:t>ность, наука, культура – Север»</w:t>
        </w:r>
      </w:hyperlink>
      <w:r w:rsidR="003D0179" w:rsidRPr="00981E51">
        <w:rPr>
          <w:rFonts w:ascii="Times New Roman" w:hAnsi="Times New Roman" w:cs="Times New Roman"/>
        </w:rPr>
        <w:t xml:space="preserve"> (г. Санкт-Петербург, 25 – 28 апреля). </w:t>
      </w:r>
    </w:p>
    <w:p w:rsidR="003D0179" w:rsidRPr="00981E51" w:rsidRDefault="00657844" w:rsidP="003D0179">
      <w:pPr>
        <w:spacing w:after="0" w:line="240" w:lineRule="auto"/>
        <w:ind w:firstLine="22"/>
        <w:rPr>
          <w:rFonts w:ascii="Times New Roman" w:hAnsi="Times New Roman" w:cs="Times New Roman"/>
        </w:rPr>
      </w:pPr>
      <w:hyperlink r:id="rId18" w:history="1">
        <w:r w:rsidR="003D0179" w:rsidRPr="001B19C6">
          <w:rPr>
            <w:rStyle w:val="a5"/>
            <w:rFonts w:ascii="Times New Roman" w:hAnsi="Times New Roman" w:cs="Times New Roman"/>
          </w:rPr>
          <w:t>«Научный потенциал-</w:t>
        </w:r>
        <w:proofErr w:type="gramStart"/>
        <w:r w:rsidR="003D0179" w:rsidRPr="001B19C6">
          <w:rPr>
            <w:rStyle w:val="a5"/>
            <w:rFonts w:ascii="Times New Roman" w:hAnsi="Times New Roman" w:cs="Times New Roman"/>
          </w:rPr>
          <w:t>XXI</w:t>
        </w:r>
        <w:proofErr w:type="gramEnd"/>
        <w:r w:rsidR="003D0179" w:rsidRPr="001B19C6">
          <w:rPr>
            <w:rStyle w:val="a5"/>
            <w:rFonts w:ascii="Times New Roman" w:hAnsi="Times New Roman" w:cs="Times New Roman"/>
          </w:rPr>
          <w:t xml:space="preserve"> век»</w:t>
        </w:r>
      </w:hyperlink>
      <w:r w:rsidR="003D0179" w:rsidRPr="00981E51">
        <w:rPr>
          <w:rFonts w:ascii="Times New Roman" w:hAnsi="Times New Roman" w:cs="Times New Roman"/>
        </w:rPr>
        <w:t xml:space="preserve"> (г. Обнинск, 13 – 15 апреля);</w:t>
      </w:r>
      <w:bookmarkStart w:id="0" w:name="_GoBack"/>
      <w:bookmarkEnd w:id="0"/>
    </w:p>
    <w:p w:rsidR="003D0179" w:rsidRPr="001F77DC" w:rsidRDefault="00657844" w:rsidP="003D0179">
      <w:pPr>
        <w:spacing w:after="0" w:line="240" w:lineRule="auto"/>
        <w:ind w:firstLine="22"/>
        <w:rPr>
          <w:rFonts w:ascii="Times New Roman" w:hAnsi="Times New Roman" w:cs="Times New Roman"/>
        </w:rPr>
      </w:pPr>
      <w:hyperlink r:id="rId19" w:history="1">
        <w:r w:rsidR="003D0179" w:rsidRPr="001B19C6">
          <w:rPr>
            <w:rStyle w:val="a5"/>
            <w:rFonts w:ascii="Times New Roman" w:hAnsi="Times New Roman" w:cs="Times New Roman"/>
          </w:rPr>
          <w:t>«Шаги в науку»</w:t>
        </w:r>
      </w:hyperlink>
      <w:r w:rsidR="003D0179" w:rsidRPr="00981E51">
        <w:rPr>
          <w:rFonts w:ascii="Times New Roman" w:hAnsi="Times New Roman" w:cs="Times New Roman"/>
        </w:rPr>
        <w:t xml:space="preserve"> (Обнинск, 1 сессия: 27 – 29 апреля, 2 сессия: 11 – 13 мая)</w:t>
      </w:r>
      <w:r w:rsidR="001F77DC">
        <w:rPr>
          <w:rFonts w:ascii="Times New Roman" w:hAnsi="Times New Roman" w:cs="Times New Roman"/>
        </w:rPr>
        <w:t>.</w:t>
      </w:r>
    </w:p>
    <w:p w:rsidR="003D0179" w:rsidRDefault="003D0179" w:rsidP="00981E51">
      <w:pPr>
        <w:spacing w:after="0" w:line="360" w:lineRule="auto"/>
        <w:jc w:val="both"/>
      </w:pPr>
    </w:p>
    <w:p w:rsidR="008D7A91" w:rsidRPr="00FA3766" w:rsidRDefault="008D7A91" w:rsidP="00981E51">
      <w:pPr>
        <w:spacing w:after="0" w:line="360" w:lineRule="auto"/>
        <w:jc w:val="both"/>
      </w:pPr>
      <w:r w:rsidRPr="00FA3766">
        <w:t xml:space="preserve">Официальное письмо от </w:t>
      </w:r>
      <w:r w:rsidR="003D0179">
        <w:t xml:space="preserve">Министерства образования и науки РФ и от </w:t>
      </w:r>
      <w:r w:rsidRPr="00FA3766">
        <w:t>Агентства стратегических инициатив будет отправлено во все управления образования. Вам эту информацию мы отправляем в первую очередь</w:t>
      </w:r>
      <w:r w:rsidR="00B04165" w:rsidRPr="00FA3766">
        <w:t xml:space="preserve">, чтобы у вас было время изучить материалы и принять активное участие. По итогам победители получат грамоты от </w:t>
      </w:r>
      <w:r w:rsidR="003D0179" w:rsidRPr="00FA3766">
        <w:t>Агентства стратегических инициатив</w:t>
      </w:r>
      <w:r w:rsidR="00B04165" w:rsidRPr="00FA3766">
        <w:t>.</w:t>
      </w:r>
    </w:p>
    <w:p w:rsidR="00B04165" w:rsidRPr="00FA3766" w:rsidRDefault="00657844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3AF84CA" wp14:editId="3F8610C0">
            <wp:simplePos x="0" y="0"/>
            <wp:positionH relativeFrom="column">
              <wp:posOffset>3013710</wp:posOffset>
            </wp:positionH>
            <wp:positionV relativeFrom="paragraph">
              <wp:posOffset>111760</wp:posOffset>
            </wp:positionV>
            <wp:extent cx="2178685" cy="1425575"/>
            <wp:effectExtent l="0" t="0" r="0" b="3175"/>
            <wp:wrapNone/>
            <wp:docPr id="2" name="Рисунок 2" descr="D:\Docs\МАН_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s\МАН_подпись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55A" w:rsidRPr="00FA3766">
        <w:t>Будем признательны за продвижение материалов Атласа в педагогической среде и среди родителей.</w:t>
      </w:r>
    </w:p>
    <w:p w:rsidR="00981E51" w:rsidRDefault="00981E51" w:rsidP="00E4755A">
      <w:pPr>
        <w:spacing w:after="0"/>
      </w:pPr>
    </w:p>
    <w:p w:rsidR="008D7A91" w:rsidRPr="00FA3766" w:rsidRDefault="00E4755A" w:rsidP="00E4755A">
      <w:pPr>
        <w:spacing w:after="0"/>
      </w:pPr>
      <w:r w:rsidRPr="00FA3766">
        <w:t>Председатель Малой академии наук «Интеллект будущего»</w:t>
      </w:r>
      <w:r w:rsidR="00657844" w:rsidRPr="00657844">
        <w:rPr>
          <w:noProof/>
          <w:lang w:eastAsia="ru-RU"/>
        </w:rPr>
        <w:t xml:space="preserve"> </w:t>
      </w:r>
    </w:p>
    <w:p w:rsidR="00E4755A" w:rsidRPr="00FA3766" w:rsidRDefault="00E4755A" w:rsidP="00E4755A">
      <w:pPr>
        <w:spacing w:after="0"/>
      </w:pPr>
      <w:r w:rsidRPr="00FA3766">
        <w:t>Лауреат Премии правительства РФ в области образования                                       Л.Ю. Ляшко</w:t>
      </w:r>
    </w:p>
    <w:p w:rsidR="008D7A91" w:rsidRDefault="008D7A91" w:rsidP="008D7A91">
      <w:pPr>
        <w:tabs>
          <w:tab w:val="left" w:pos="3375"/>
        </w:tabs>
      </w:pPr>
      <w:r w:rsidRPr="00FA3766">
        <w:tab/>
      </w:r>
    </w:p>
    <w:p w:rsidR="004960F7" w:rsidRDefault="004960F7" w:rsidP="008D7A91">
      <w:pPr>
        <w:tabs>
          <w:tab w:val="left" w:pos="3375"/>
        </w:tabs>
      </w:pPr>
    </w:p>
    <w:sectPr w:rsidR="004960F7" w:rsidSect="004338C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511AA"/>
    <w:multiLevelType w:val="hybridMultilevel"/>
    <w:tmpl w:val="830CEFD8"/>
    <w:lvl w:ilvl="0" w:tplc="04190001">
      <w:start w:val="1"/>
      <w:numFmt w:val="bullet"/>
      <w:lvlText w:val=""/>
      <w:lvlJc w:val="left"/>
      <w:pPr>
        <w:ind w:left="12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abstractNum w:abstractNumId="1">
    <w:nsid w:val="4A2123DF"/>
    <w:multiLevelType w:val="hybridMultilevel"/>
    <w:tmpl w:val="BDCA6B20"/>
    <w:lvl w:ilvl="0" w:tplc="04190001">
      <w:start w:val="1"/>
      <w:numFmt w:val="bullet"/>
      <w:lvlText w:val=""/>
      <w:lvlJc w:val="left"/>
      <w:pPr>
        <w:ind w:left="12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abstractNum w:abstractNumId="2">
    <w:nsid w:val="5F6F6B87"/>
    <w:multiLevelType w:val="hybridMultilevel"/>
    <w:tmpl w:val="063ECA76"/>
    <w:lvl w:ilvl="0" w:tplc="04190001">
      <w:start w:val="1"/>
      <w:numFmt w:val="bullet"/>
      <w:lvlText w:val=""/>
      <w:lvlJc w:val="left"/>
      <w:pPr>
        <w:ind w:left="12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7B3"/>
    <w:rsid w:val="001B19C6"/>
    <w:rsid w:val="001F77DC"/>
    <w:rsid w:val="00232E51"/>
    <w:rsid w:val="00362B52"/>
    <w:rsid w:val="003D0179"/>
    <w:rsid w:val="003F5270"/>
    <w:rsid w:val="004338CA"/>
    <w:rsid w:val="00460A6C"/>
    <w:rsid w:val="004960F7"/>
    <w:rsid w:val="004C27B3"/>
    <w:rsid w:val="00657844"/>
    <w:rsid w:val="00766208"/>
    <w:rsid w:val="008D7A91"/>
    <w:rsid w:val="00981E51"/>
    <w:rsid w:val="00B04165"/>
    <w:rsid w:val="00BC1EAF"/>
    <w:rsid w:val="00E4755A"/>
    <w:rsid w:val="00E9429A"/>
    <w:rsid w:val="00ED27AD"/>
    <w:rsid w:val="00EE37A6"/>
    <w:rsid w:val="00F46E94"/>
    <w:rsid w:val="00FA3766"/>
    <w:rsid w:val="00FB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A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A376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A376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A3766"/>
    <w:rPr>
      <w:b/>
      <w:bCs/>
    </w:rPr>
  </w:style>
  <w:style w:type="paragraph" w:styleId="a8">
    <w:name w:val="List Paragraph"/>
    <w:basedOn w:val="a"/>
    <w:uiPriority w:val="34"/>
    <w:qFormat/>
    <w:rsid w:val="00981E51"/>
    <w:pPr>
      <w:widowControl w:val="0"/>
      <w:autoSpaceDE w:val="0"/>
      <w:autoSpaceDN w:val="0"/>
      <w:adjustRightInd w:val="0"/>
      <w:spacing w:after="0" w:line="360" w:lineRule="auto"/>
      <w:ind w:left="720" w:firstLine="56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3D01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A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A376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A376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A3766"/>
    <w:rPr>
      <w:b/>
      <w:bCs/>
    </w:rPr>
  </w:style>
  <w:style w:type="paragraph" w:styleId="a8">
    <w:name w:val="List Paragraph"/>
    <w:basedOn w:val="a"/>
    <w:uiPriority w:val="34"/>
    <w:qFormat/>
    <w:rsid w:val="00981E51"/>
    <w:pPr>
      <w:widowControl w:val="0"/>
      <w:autoSpaceDE w:val="0"/>
      <w:autoSpaceDN w:val="0"/>
      <w:adjustRightInd w:val="0"/>
      <w:spacing w:after="0" w:line="360" w:lineRule="auto"/>
      <w:ind w:left="720" w:firstLine="56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3D01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83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0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656664">
                          <w:marLeft w:val="4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1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71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33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864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20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03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623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q-champion.ru/" TargetMode="External"/><Relationship Id="rId13" Type="http://schemas.openxmlformats.org/officeDocument/2006/relationships/hyperlink" Target="http://goo.gl/goWh8x" TargetMode="External"/><Relationship Id="rId18" Type="http://schemas.openxmlformats.org/officeDocument/2006/relationships/hyperlink" Target="http://future4you.ru/index.php?option=com_content&amp;view=article&amp;id=4739&amp;Itemid=3008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iq-champion.ru/rus/&#1072;&#1090;&#1083;&#1072;&#1089;-&#1085;&#1086;&#1074;&#1099;&#1093;-&#1087;&#1088;&#1086;&#1092;&#1077;&#1089;&#1089;&#1080;&#1081;/10,11.html" TargetMode="External"/><Relationship Id="rId12" Type="http://schemas.openxmlformats.org/officeDocument/2006/relationships/hyperlink" Target="http://igra.future4you.ru/" TargetMode="External"/><Relationship Id="rId17" Type="http://schemas.openxmlformats.org/officeDocument/2006/relationships/hyperlink" Target="http://future4you.ru/index.php?option=com_content&amp;view=article&amp;id=4837&amp;Itemid=3072" TargetMode="External"/><Relationship Id="rId2" Type="http://schemas.openxmlformats.org/officeDocument/2006/relationships/styles" Target="styles.xml"/><Relationship Id="rId16" Type="http://schemas.openxmlformats.org/officeDocument/2006/relationships/hyperlink" Target="http://future4you.ru/index.php?option=com_content&amp;view=article&amp;id=4825&amp;Itemid=3062" TargetMode="Externa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k.com/atlas1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uture4you.ru/index.php?option=com_content&amp;view=article&amp;id=4820&amp;Itemid=3059" TargetMode="External"/><Relationship Id="rId10" Type="http://schemas.openxmlformats.org/officeDocument/2006/relationships/hyperlink" Target="http://goo.gl/gUrAsC" TargetMode="External"/><Relationship Id="rId19" Type="http://schemas.openxmlformats.org/officeDocument/2006/relationships/hyperlink" Target="http://future4you.ru/index.php?option=com_content&amp;view=article&amp;id=4738&amp;Itemid=3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o.gl/0yQGDF" TargetMode="External"/><Relationship Id="rId14" Type="http://schemas.openxmlformats.org/officeDocument/2006/relationships/hyperlink" Target="http://future4you.ru/index.php?option=com_content&amp;view=article&amp;id=4737&amp;Itemid=300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Ляшко Татьяна</dc:creator>
  <cp:lastModifiedBy>Синицына О.В.</cp:lastModifiedBy>
  <cp:revision>4</cp:revision>
  <dcterms:created xsi:type="dcterms:W3CDTF">2016-03-10T10:23:00Z</dcterms:created>
  <dcterms:modified xsi:type="dcterms:W3CDTF">2016-03-10T10:55:00Z</dcterms:modified>
</cp:coreProperties>
</file>