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D2" w:rsidRDefault="00114ED2" w:rsidP="00895EEB">
      <w:pPr>
        <w:rPr>
          <w:color w:val="1F4E79"/>
          <w:sz w:val="28"/>
          <w:szCs w:val="28"/>
          <w:shd w:val="clear" w:color="auto" w:fill="FFFFFF"/>
        </w:rPr>
      </w:pPr>
    </w:p>
    <w:p w:rsidR="00114ED2" w:rsidRPr="00A833B4" w:rsidRDefault="00114ED2" w:rsidP="00A833B4">
      <w:pPr>
        <w:jc w:val="right"/>
        <w:rPr>
          <w:sz w:val="28"/>
          <w:szCs w:val="28"/>
          <w:shd w:val="clear" w:color="auto" w:fill="FFFFFF"/>
        </w:rPr>
      </w:pPr>
      <w:r w:rsidRPr="007C40AA">
        <w:rPr>
          <w:sz w:val="28"/>
          <w:szCs w:val="28"/>
          <w:shd w:val="clear" w:color="auto" w:fill="FFFFFF"/>
        </w:rPr>
        <w:t xml:space="preserve">ПРИЛОЖЕНИЕ </w:t>
      </w:r>
      <w:r>
        <w:rPr>
          <w:sz w:val="28"/>
          <w:szCs w:val="28"/>
          <w:shd w:val="clear" w:color="auto" w:fill="FFFFFF"/>
        </w:rPr>
        <w:t>№2</w:t>
      </w:r>
    </w:p>
    <w:p w:rsidR="00114ED2" w:rsidRPr="007C40AA" w:rsidRDefault="00114ED2" w:rsidP="00895EEB">
      <w:pPr>
        <w:shd w:val="clear" w:color="auto" w:fill="FFFFFF"/>
        <w:spacing w:after="272" w:line="353" w:lineRule="atLeast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7C40AA">
        <w:rPr>
          <w:b/>
          <w:bCs/>
          <w:kern w:val="36"/>
          <w:sz w:val="28"/>
          <w:szCs w:val="28"/>
        </w:rPr>
        <w:t>#Судьба человека. Живая книга: стартовал волонтерский литературно-музыкальный марафон</w:t>
      </w:r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sz w:val="28"/>
          <w:szCs w:val="28"/>
        </w:rPr>
      </w:pPr>
      <w:r w:rsidRPr="007C40AA">
        <w:rPr>
          <w:sz w:val="28"/>
          <w:szCs w:val="28"/>
          <w:shd w:val="clear" w:color="auto" w:fill="FFFFFF"/>
        </w:rPr>
        <w:t>#Судьба человека. Живая книга — под таким названием 27 мая, в Общероссийский день библиотек, по инициативе члена ОП РФ</w:t>
      </w:r>
      <w:r w:rsidRPr="007C40AA">
        <w:rPr>
          <w:color w:val="666666"/>
          <w:sz w:val="28"/>
          <w:szCs w:val="28"/>
          <w:shd w:val="clear" w:color="auto" w:fill="FFFFFF"/>
        </w:rPr>
        <w:t xml:space="preserve"> </w:t>
      </w:r>
      <w:hyperlink r:id="rId7" w:history="1">
        <w:r w:rsidRPr="0067053F">
          <w:rPr>
            <w:rStyle w:val="Hyperlink"/>
            <w:bCs/>
            <w:szCs w:val="28"/>
            <w:bdr w:val="none" w:sz="0" w:space="0" w:color="auto" w:frame="1"/>
            <w:shd w:val="clear" w:color="auto" w:fill="FFFFFF"/>
          </w:rPr>
          <w:t>Леонида Шафирова</w:t>
        </w:r>
      </w:hyperlink>
      <w:r w:rsidRPr="0067053F">
        <w:rPr>
          <w:rStyle w:val="Strong"/>
          <w:bCs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7053F">
        <w:rPr>
          <w:sz w:val="28"/>
          <w:szCs w:val="28"/>
          <w:shd w:val="clear" w:color="auto" w:fill="FFFFFF"/>
        </w:rPr>
        <w:t>стартовал международный волонтерский литер</w:t>
      </w:r>
      <w:r w:rsidRPr="007C40AA">
        <w:rPr>
          <w:sz w:val="28"/>
          <w:szCs w:val="28"/>
          <w:shd w:val="clear" w:color="auto" w:fill="FFFFFF"/>
        </w:rPr>
        <w:t>атурно-музыкальный онлайн-марафон.</w:t>
      </w:r>
      <w:r w:rsidRPr="007C40AA">
        <w:rPr>
          <w:rStyle w:val="Strong"/>
          <w:bCs/>
          <w:sz w:val="28"/>
          <w:szCs w:val="28"/>
          <w:bdr w:val="none" w:sz="0" w:space="0" w:color="auto" w:frame="1"/>
        </w:rPr>
        <w:t xml:space="preserve"> </w:t>
      </w:r>
      <w:r w:rsidRPr="0067053F">
        <w:rPr>
          <w:rStyle w:val="Strong"/>
          <w:b w:val="0"/>
          <w:bCs/>
          <w:sz w:val="28"/>
          <w:szCs w:val="28"/>
          <w:bdr w:val="none" w:sz="0" w:space="0" w:color="auto" w:frame="1"/>
        </w:rPr>
        <w:t>До октября 2020 года</w:t>
      </w:r>
      <w:r w:rsidRPr="007C40AA">
        <w:rPr>
          <w:rStyle w:val="Strong"/>
          <w:bCs/>
          <w:sz w:val="28"/>
          <w:szCs w:val="28"/>
          <w:bdr w:val="none" w:sz="0" w:space="0" w:color="auto" w:frame="1"/>
        </w:rPr>
        <w:t xml:space="preserve"> </w:t>
      </w:r>
      <w:bookmarkStart w:id="0" w:name="_Hlk41978541"/>
      <w:r w:rsidRPr="007C40AA">
        <w:rPr>
          <w:sz w:val="28"/>
          <w:szCs w:val="28"/>
        </w:rPr>
        <w:t xml:space="preserve">волонтеры культуры планируют создать видеокнигу о судьбах поколений военного времени. В ней фотографии родственников участников проекта — представителей этих поколений: участников войны, тружеников тыла, детей войны, — песни военных лет, отрывки из всенародного любимого рассказа </w:t>
      </w:r>
      <w:r w:rsidRPr="007C40AA">
        <w:rPr>
          <w:rStyle w:val="Strong"/>
          <w:bCs/>
          <w:sz w:val="28"/>
          <w:szCs w:val="28"/>
          <w:bdr w:val="none" w:sz="0" w:space="0" w:color="auto" w:frame="1"/>
        </w:rPr>
        <w:t>«Судьба человека»</w:t>
      </w:r>
      <w:bookmarkEnd w:id="0"/>
      <w:r w:rsidRPr="007C40AA">
        <w:rPr>
          <w:sz w:val="28"/>
          <w:szCs w:val="28"/>
        </w:rPr>
        <w:t>.</w:t>
      </w:r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sz w:val="28"/>
          <w:szCs w:val="28"/>
        </w:rPr>
      </w:pPr>
      <w:r w:rsidRPr="007C40AA">
        <w:rPr>
          <w:sz w:val="28"/>
          <w:szCs w:val="28"/>
        </w:rPr>
        <w:t>Старт акции был дан на Дону, на Родине автора рассказа</w:t>
      </w:r>
      <w:r>
        <w:rPr>
          <w:sz w:val="28"/>
          <w:szCs w:val="28"/>
        </w:rPr>
        <w:t>,</w:t>
      </w:r>
      <w:r w:rsidRPr="007C40AA">
        <w:rPr>
          <w:sz w:val="28"/>
          <w:szCs w:val="28"/>
        </w:rPr>
        <w:t xml:space="preserve"> нобелевского лауреата </w:t>
      </w:r>
      <w:r w:rsidRPr="007C40AA">
        <w:rPr>
          <w:rStyle w:val="Strong"/>
          <w:bCs/>
          <w:sz w:val="28"/>
          <w:szCs w:val="28"/>
          <w:bdr w:val="none" w:sz="0" w:space="0" w:color="auto" w:frame="1"/>
        </w:rPr>
        <w:t xml:space="preserve">Михаила Александровича </w:t>
      </w:r>
      <w:bookmarkStart w:id="1" w:name="_GoBack"/>
      <w:bookmarkEnd w:id="1"/>
      <w:r w:rsidRPr="007C40AA">
        <w:rPr>
          <w:rStyle w:val="Strong"/>
          <w:bCs/>
          <w:sz w:val="28"/>
          <w:szCs w:val="28"/>
          <w:bdr w:val="none" w:sz="0" w:space="0" w:color="auto" w:frame="1"/>
        </w:rPr>
        <w:t>Шолохова</w:t>
      </w:r>
      <w:r w:rsidRPr="007C40AA">
        <w:rPr>
          <w:sz w:val="28"/>
          <w:szCs w:val="28"/>
        </w:rPr>
        <w:t xml:space="preserve">. Инициаторами проведения онлайн-марафона выступили член Общественной палаты Российской Федерации Леонид Шафиров </w:t>
      </w:r>
      <w:r w:rsidRPr="0067053F">
        <w:rPr>
          <w:sz w:val="28"/>
          <w:szCs w:val="28"/>
        </w:rPr>
        <w:t xml:space="preserve">и </w:t>
      </w:r>
      <w:r w:rsidRPr="0067053F">
        <w:rPr>
          <w:rStyle w:val="Strong"/>
          <w:b w:val="0"/>
          <w:bCs/>
          <w:sz w:val="28"/>
          <w:szCs w:val="28"/>
          <w:bdr w:val="none" w:sz="0" w:space="0" w:color="auto" w:frame="1"/>
        </w:rPr>
        <w:t>Евгения Колесникова</w:t>
      </w:r>
      <w:r w:rsidRPr="007C40AA">
        <w:rPr>
          <w:rStyle w:val="Strong"/>
          <w:bCs/>
          <w:sz w:val="28"/>
          <w:szCs w:val="28"/>
          <w:bdr w:val="none" w:sz="0" w:space="0" w:color="auto" w:frame="1"/>
        </w:rPr>
        <w:t xml:space="preserve"> </w:t>
      </w:r>
      <w:r w:rsidRPr="007C40AA">
        <w:rPr>
          <w:sz w:val="28"/>
          <w:szCs w:val="28"/>
        </w:rPr>
        <w:t>— директор главной библиотеки Юга России, Донской государственной публичной библиотеки, член Общественной палаты Ростовской област</w:t>
      </w:r>
      <w:r>
        <w:rPr>
          <w:sz w:val="28"/>
          <w:szCs w:val="28"/>
        </w:rPr>
        <w:t>и</w:t>
      </w:r>
      <w:r w:rsidRPr="007C40AA">
        <w:rPr>
          <w:sz w:val="28"/>
          <w:szCs w:val="28"/>
        </w:rPr>
        <w:t>.</w:t>
      </w:r>
    </w:p>
    <w:p w:rsidR="00114ED2" w:rsidRDefault="00114ED2" w:rsidP="00895EEB">
      <w:pPr>
        <w:pStyle w:val="a"/>
        <w:spacing w:before="0" w:beforeAutospacing="0" w:after="0" w:line="353" w:lineRule="atLeast"/>
        <w:jc w:val="both"/>
        <w:textAlignment w:val="baseline"/>
        <w:rPr>
          <w:i/>
          <w:iCs/>
          <w:sz w:val="28"/>
          <w:szCs w:val="28"/>
        </w:rPr>
      </w:pPr>
    </w:p>
    <w:p w:rsidR="00114ED2" w:rsidRDefault="00114ED2" w:rsidP="00895EEB">
      <w:pPr>
        <w:pStyle w:val="a"/>
        <w:spacing w:before="0" w:beforeAutospacing="0" w:after="0" w:line="353" w:lineRule="atLeast"/>
        <w:ind w:firstLine="567"/>
        <w:jc w:val="both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– </w:t>
      </w:r>
      <w:r w:rsidRPr="007C40AA">
        <w:rPr>
          <w:i/>
          <w:iCs/>
          <w:sz w:val="28"/>
          <w:szCs w:val="28"/>
        </w:rPr>
        <w:t>Пр</w:t>
      </w:r>
      <w:r>
        <w:rPr>
          <w:i/>
          <w:iCs/>
          <w:sz w:val="28"/>
          <w:szCs w:val="28"/>
        </w:rPr>
        <w:t>оведение марафона</w:t>
      </w:r>
      <w:r w:rsidRPr="007C40AA">
        <w:rPr>
          <w:i/>
          <w:iCs/>
          <w:sz w:val="28"/>
          <w:szCs w:val="28"/>
        </w:rPr>
        <w:t xml:space="preserve"> приурочен</w:t>
      </w:r>
      <w:r>
        <w:rPr>
          <w:i/>
          <w:iCs/>
          <w:sz w:val="28"/>
          <w:szCs w:val="28"/>
        </w:rPr>
        <w:t>о</w:t>
      </w:r>
      <w:r w:rsidRPr="007C40AA">
        <w:rPr>
          <w:i/>
          <w:iCs/>
          <w:sz w:val="28"/>
          <w:szCs w:val="28"/>
        </w:rPr>
        <w:t xml:space="preserve"> к важным датам в </w:t>
      </w:r>
      <w:r>
        <w:rPr>
          <w:i/>
          <w:iCs/>
          <w:sz w:val="28"/>
          <w:szCs w:val="28"/>
        </w:rPr>
        <w:t>истории</w:t>
      </w:r>
      <w:r w:rsidRPr="007C40AA">
        <w:rPr>
          <w:i/>
          <w:iCs/>
          <w:sz w:val="28"/>
          <w:szCs w:val="28"/>
        </w:rPr>
        <w:t xml:space="preserve"> страны, — отметил Леонид Шафиров. — Годовщина великой Победы, 115-й юбилей со дня рождения Михаила Александровича Шолохова.</w:t>
      </w:r>
    </w:p>
    <w:p w:rsidR="00114ED2" w:rsidRPr="005A29BD" w:rsidRDefault="00114ED2" w:rsidP="00895EEB">
      <w:pPr>
        <w:pStyle w:val="a"/>
        <w:spacing w:line="353" w:lineRule="atLeast"/>
        <w:jc w:val="both"/>
        <w:textAlignment w:val="baseline"/>
        <w:rPr>
          <w:i/>
          <w:iCs/>
          <w:sz w:val="28"/>
          <w:szCs w:val="28"/>
        </w:rPr>
      </w:pPr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rStyle w:val="Emphasis"/>
          <w:b/>
          <w:bCs/>
          <w:iCs/>
          <w:sz w:val="28"/>
          <w:szCs w:val="28"/>
          <w:bdr w:val="none" w:sz="0" w:space="0" w:color="auto" w:frame="1"/>
        </w:rPr>
      </w:pPr>
      <w:r w:rsidRPr="007C40AA">
        <w:rPr>
          <w:rStyle w:val="Emphasis"/>
          <w:b/>
          <w:bCs/>
          <w:iCs/>
          <w:sz w:val="28"/>
          <w:szCs w:val="28"/>
          <w:bdr w:val="none" w:sz="0" w:space="0" w:color="auto" w:frame="1"/>
        </w:rPr>
        <w:t>Как принять участие?</w:t>
      </w:r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sz w:val="28"/>
          <w:szCs w:val="28"/>
        </w:rPr>
      </w:pPr>
      <w:r w:rsidRPr="007C40AA">
        <w:rPr>
          <w:sz w:val="28"/>
          <w:szCs w:val="28"/>
        </w:rPr>
        <w:t xml:space="preserve">Для участия в марафоне необходимо заполнить </w:t>
      </w:r>
      <w:hyperlink r:id="rId8" w:history="1">
        <w:r w:rsidRPr="007C40AA">
          <w:rPr>
            <w:rStyle w:val="Hyperlink"/>
            <w:szCs w:val="28"/>
          </w:rPr>
          <w:t>регистрационную форму</w:t>
        </w:r>
      </w:hyperlink>
      <w:r w:rsidRPr="007C40AA">
        <w:rPr>
          <w:sz w:val="28"/>
          <w:szCs w:val="28"/>
        </w:rPr>
        <w:t>, выбрав одну или несколько задач</w:t>
      </w:r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rStyle w:val="Emphasis"/>
          <w:iCs/>
          <w:sz w:val="28"/>
          <w:szCs w:val="28"/>
          <w:bdr w:val="none" w:sz="0" w:space="0" w:color="auto" w:frame="1"/>
        </w:rPr>
      </w:pPr>
      <w:r w:rsidRPr="007C40AA">
        <w:rPr>
          <w:rStyle w:val="Emphasis"/>
          <w:iCs/>
          <w:sz w:val="28"/>
          <w:szCs w:val="28"/>
          <w:bdr w:val="none" w:sz="0" w:space="0" w:color="auto" w:frame="1"/>
        </w:rPr>
        <w:t>— прочитать и записать на видео отрывки рассказа «Судьба человека»,</w:t>
      </w:r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rStyle w:val="Emphasis"/>
          <w:iCs/>
          <w:sz w:val="28"/>
          <w:szCs w:val="28"/>
          <w:bdr w:val="none" w:sz="0" w:space="0" w:color="auto" w:frame="1"/>
        </w:rPr>
      </w:pPr>
      <w:r w:rsidRPr="007C40AA">
        <w:rPr>
          <w:rStyle w:val="Emphasis"/>
          <w:iCs/>
          <w:sz w:val="28"/>
          <w:szCs w:val="28"/>
          <w:bdr w:val="none" w:sz="0" w:space="0" w:color="auto" w:frame="1"/>
        </w:rPr>
        <w:t>— исполнить и записать на видео песни из фильма «Судьба человека» или согласованные с оргкомитетом песни военных лет, а также песни, посвященные детям войны,</w:t>
      </w:r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sz w:val="28"/>
          <w:szCs w:val="28"/>
        </w:rPr>
      </w:pPr>
      <w:r w:rsidRPr="007C40AA">
        <w:rPr>
          <w:rStyle w:val="Emphasis"/>
          <w:iCs/>
          <w:sz w:val="28"/>
          <w:szCs w:val="28"/>
          <w:bdr w:val="none" w:sz="0" w:space="0" w:color="auto" w:frame="1"/>
        </w:rPr>
        <w:t>— представить фотографии военных лет из семейного архива, герои которых могут стать героями живой книги.</w:t>
      </w:r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rStyle w:val="Emphasis"/>
          <w:b/>
          <w:bCs/>
          <w:iCs/>
          <w:sz w:val="28"/>
          <w:szCs w:val="28"/>
          <w:bdr w:val="none" w:sz="0" w:space="0" w:color="auto" w:frame="1"/>
        </w:rPr>
      </w:pPr>
      <w:r w:rsidRPr="007C40AA">
        <w:rPr>
          <w:rStyle w:val="Emphasis"/>
          <w:b/>
          <w:bCs/>
          <w:iCs/>
          <w:sz w:val="28"/>
          <w:szCs w:val="28"/>
          <w:bdr w:val="none" w:sz="0" w:space="0" w:color="auto" w:frame="1"/>
        </w:rPr>
        <w:t>О проекте</w:t>
      </w:r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sz w:val="28"/>
          <w:szCs w:val="28"/>
        </w:rPr>
      </w:pPr>
      <w:r w:rsidRPr="007C40AA">
        <w:rPr>
          <w:sz w:val="28"/>
          <w:szCs w:val="28"/>
        </w:rPr>
        <w:t xml:space="preserve">Марафон станет частью реализуемого при поддержке ОП РФ федерального проекта </w:t>
      </w:r>
      <w:r w:rsidRPr="007C40AA">
        <w:rPr>
          <w:rStyle w:val="Strong"/>
          <w:bCs/>
          <w:sz w:val="28"/>
          <w:szCs w:val="28"/>
          <w:bdr w:val="none" w:sz="0" w:space="0" w:color="auto" w:frame="1"/>
        </w:rPr>
        <w:t>«Мое детство — война»</w:t>
      </w:r>
      <w:r w:rsidRPr="007C40AA">
        <w:rPr>
          <w:sz w:val="28"/>
          <w:szCs w:val="28"/>
        </w:rPr>
        <w:t xml:space="preserve">, включенного Администрацией Президента страны в план основных мероприятий по проведению в Российской Федерации </w:t>
      </w:r>
      <w:r w:rsidRPr="007C40AA">
        <w:rPr>
          <w:rStyle w:val="Strong"/>
          <w:bCs/>
          <w:sz w:val="28"/>
          <w:szCs w:val="28"/>
          <w:bdr w:val="none" w:sz="0" w:space="0" w:color="auto" w:frame="1"/>
        </w:rPr>
        <w:t>Года памяти и славы</w:t>
      </w:r>
      <w:r w:rsidRPr="007C40AA">
        <w:rPr>
          <w:sz w:val="28"/>
          <w:szCs w:val="28"/>
        </w:rPr>
        <w:t xml:space="preserve">, а также этапом литературного фестиваля </w:t>
      </w:r>
      <w:r w:rsidRPr="007C40AA">
        <w:rPr>
          <w:rStyle w:val="Strong"/>
          <w:bCs/>
          <w:sz w:val="28"/>
          <w:szCs w:val="28"/>
          <w:bdr w:val="none" w:sz="0" w:space="0" w:color="auto" w:frame="1"/>
        </w:rPr>
        <w:t>«#Узнай Россию. Донское слово»</w:t>
      </w:r>
      <w:r w:rsidRPr="007C40AA">
        <w:rPr>
          <w:sz w:val="28"/>
          <w:szCs w:val="28"/>
        </w:rPr>
        <w:t>, который проводится при поддержке Фонда президентских грантов.</w:t>
      </w:r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sz w:val="28"/>
          <w:szCs w:val="28"/>
        </w:rPr>
      </w:pPr>
      <w:r w:rsidRPr="007C40AA">
        <w:rPr>
          <w:sz w:val="28"/>
          <w:szCs w:val="28"/>
        </w:rPr>
        <w:t>Ранее в рамках этих проектов донские общественники создали видеореквием, вдохновившись стихами</w:t>
      </w:r>
      <w:r w:rsidRPr="007C40AA">
        <w:rPr>
          <w:rStyle w:val="Strong"/>
          <w:bCs/>
          <w:sz w:val="28"/>
          <w:szCs w:val="28"/>
          <w:bdr w:val="none" w:sz="0" w:space="0" w:color="auto" w:frame="1"/>
        </w:rPr>
        <w:t xml:space="preserve"> Расула Гамзатова</w:t>
      </w:r>
      <w:r w:rsidRPr="007C40AA">
        <w:rPr>
          <w:sz w:val="28"/>
          <w:szCs w:val="28"/>
        </w:rPr>
        <w:t xml:space="preserve">, музыкой </w:t>
      </w:r>
      <w:r w:rsidRPr="007C40AA">
        <w:rPr>
          <w:rStyle w:val="Strong"/>
          <w:bCs/>
          <w:sz w:val="28"/>
          <w:szCs w:val="28"/>
          <w:bdr w:val="none" w:sz="0" w:space="0" w:color="auto" w:frame="1"/>
        </w:rPr>
        <w:t xml:space="preserve">Яна Френкеля </w:t>
      </w:r>
      <w:r w:rsidRPr="007C40AA">
        <w:rPr>
          <w:sz w:val="28"/>
          <w:szCs w:val="28"/>
        </w:rPr>
        <w:t xml:space="preserve">и повестью писателя </w:t>
      </w:r>
      <w:r w:rsidRPr="007C40AA">
        <w:rPr>
          <w:rStyle w:val="Strong"/>
          <w:bCs/>
          <w:sz w:val="28"/>
          <w:szCs w:val="28"/>
          <w:bdr w:val="none" w:sz="0" w:space="0" w:color="auto" w:frame="1"/>
        </w:rPr>
        <w:t>Виталия Закруткин</w:t>
      </w:r>
      <w:r w:rsidRPr="007C40AA">
        <w:rPr>
          <w:sz w:val="28"/>
          <w:szCs w:val="28"/>
        </w:rPr>
        <w:t>а.</w:t>
      </w:r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sz w:val="28"/>
          <w:szCs w:val="28"/>
        </w:rPr>
      </w:pPr>
      <w:r w:rsidRPr="007C40AA">
        <w:rPr>
          <w:sz w:val="28"/>
          <w:szCs w:val="28"/>
        </w:rPr>
        <w:t xml:space="preserve">Более 150 тысяч человек посмотрели пронзительный видеоролик, посвященный матерям всех погибших на войне и памяти павших на </w:t>
      </w:r>
      <w:r w:rsidRPr="007C40AA">
        <w:rPr>
          <w:rStyle w:val="Strong"/>
          <w:bCs/>
          <w:sz w:val="28"/>
          <w:szCs w:val="28"/>
          <w:bdr w:val="none" w:sz="0" w:space="0" w:color="auto" w:frame="1"/>
        </w:rPr>
        <w:t xml:space="preserve">Самбекских высотах </w:t>
      </w:r>
      <w:r w:rsidRPr="007C40AA">
        <w:rPr>
          <w:sz w:val="28"/>
          <w:szCs w:val="28"/>
        </w:rPr>
        <w:t xml:space="preserve">(подробнее по </w:t>
      </w:r>
      <w:hyperlink r:id="rId9" w:history="1">
        <w:r w:rsidRPr="007C40AA">
          <w:rPr>
            <w:rStyle w:val="Hyperlink"/>
            <w:szCs w:val="28"/>
          </w:rPr>
          <w:t>ссылке</w:t>
        </w:r>
      </w:hyperlink>
      <w:r w:rsidRPr="007C40AA">
        <w:rPr>
          <w:sz w:val="28"/>
          <w:szCs w:val="28"/>
        </w:rPr>
        <w:t>).</w:t>
      </w:r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sz w:val="28"/>
          <w:szCs w:val="28"/>
        </w:rPr>
      </w:pPr>
      <w:r w:rsidRPr="007C40AA">
        <w:rPr>
          <w:sz w:val="28"/>
          <w:szCs w:val="28"/>
        </w:rPr>
        <w:t xml:space="preserve">Организатор мероприятий — </w:t>
      </w:r>
      <w:r w:rsidRPr="0067053F">
        <w:rPr>
          <w:rStyle w:val="Strong"/>
          <w:b w:val="0"/>
          <w:bCs/>
          <w:sz w:val="28"/>
          <w:szCs w:val="28"/>
          <w:bdr w:val="none" w:sz="0" w:space="0" w:color="auto" w:frame="1"/>
        </w:rPr>
        <w:t>Общероссийская ассоциация почетных граждан, наставников и талантливой молодежи</w:t>
      </w:r>
      <w:r w:rsidRPr="007C40AA">
        <w:rPr>
          <w:sz w:val="28"/>
          <w:szCs w:val="28"/>
        </w:rPr>
        <w:t xml:space="preserve">, реализация социальных проектов поддержана </w:t>
      </w:r>
      <w:r w:rsidRPr="0067053F">
        <w:rPr>
          <w:rStyle w:val="Strong"/>
          <w:b w:val="0"/>
          <w:bCs/>
          <w:sz w:val="28"/>
          <w:szCs w:val="28"/>
          <w:bdr w:val="none" w:sz="0" w:space="0" w:color="auto" w:frame="1"/>
        </w:rPr>
        <w:t>Фондом президентских грантов</w:t>
      </w:r>
      <w:r w:rsidRPr="007C40AA">
        <w:rPr>
          <w:sz w:val="28"/>
          <w:szCs w:val="28"/>
        </w:rPr>
        <w:t xml:space="preserve">, членом </w:t>
      </w:r>
      <w:r w:rsidRPr="0067053F">
        <w:rPr>
          <w:rStyle w:val="Strong"/>
          <w:b w:val="0"/>
          <w:bCs/>
          <w:sz w:val="28"/>
          <w:szCs w:val="28"/>
          <w:bdr w:val="none" w:sz="0" w:space="0" w:color="auto" w:frame="1"/>
        </w:rPr>
        <w:t>Общественной палаты Российской Федерации Леонидом Шафировым</w:t>
      </w:r>
      <w:r w:rsidRPr="007C40AA">
        <w:rPr>
          <w:rStyle w:val="Strong"/>
          <w:bCs/>
          <w:sz w:val="28"/>
          <w:szCs w:val="28"/>
          <w:bdr w:val="none" w:sz="0" w:space="0" w:color="auto" w:frame="1"/>
        </w:rPr>
        <w:t xml:space="preserve"> </w:t>
      </w:r>
      <w:r w:rsidRPr="007C40AA">
        <w:rPr>
          <w:sz w:val="28"/>
          <w:szCs w:val="28"/>
        </w:rPr>
        <w:t xml:space="preserve">и членами </w:t>
      </w:r>
      <w:r w:rsidRPr="0067053F">
        <w:rPr>
          <w:rStyle w:val="Strong"/>
          <w:b w:val="0"/>
          <w:bCs/>
          <w:sz w:val="28"/>
          <w:szCs w:val="28"/>
          <w:bdr w:val="none" w:sz="0" w:space="0" w:color="auto" w:frame="1"/>
        </w:rPr>
        <w:t>Общественной палаты Ростовской области</w:t>
      </w:r>
      <w:r w:rsidRPr="0067053F">
        <w:rPr>
          <w:b/>
          <w:sz w:val="28"/>
          <w:szCs w:val="28"/>
        </w:rPr>
        <w:t>.</w:t>
      </w:r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sz w:val="28"/>
          <w:szCs w:val="28"/>
        </w:rPr>
      </w:pPr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sz w:val="28"/>
          <w:szCs w:val="28"/>
        </w:rPr>
      </w:pPr>
      <w:r w:rsidRPr="007C40AA">
        <w:rPr>
          <w:sz w:val="28"/>
          <w:szCs w:val="28"/>
        </w:rPr>
        <w:t>Ссылки для репоста:</w:t>
      </w:r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sz w:val="28"/>
          <w:szCs w:val="28"/>
        </w:rPr>
      </w:pPr>
      <w:hyperlink r:id="rId10" w:history="1">
        <w:r w:rsidRPr="007C40AA">
          <w:rPr>
            <w:rStyle w:val="Hyperlink"/>
            <w:szCs w:val="28"/>
          </w:rPr>
          <w:t>https://vk.com/uznay_rossiyu?w=wall-189200338_164</w:t>
        </w:r>
      </w:hyperlink>
    </w:p>
    <w:p w:rsidR="00114ED2" w:rsidRPr="007C40AA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  <w:rPr>
          <w:sz w:val="28"/>
          <w:szCs w:val="28"/>
        </w:rPr>
      </w:pPr>
      <w:hyperlink r:id="rId11" w:history="1">
        <w:r w:rsidRPr="007C40AA">
          <w:rPr>
            <w:rStyle w:val="Hyperlink"/>
            <w:szCs w:val="28"/>
          </w:rPr>
          <w:t>https://vk.com/glorygallery?w=wall-68313126_4563</w:t>
        </w:r>
      </w:hyperlink>
    </w:p>
    <w:p w:rsidR="00114ED2" w:rsidRDefault="00114ED2" w:rsidP="00895EEB">
      <w:pPr>
        <w:pStyle w:val="a"/>
        <w:shd w:val="clear" w:color="auto" w:fill="FFFFFF"/>
        <w:spacing w:before="0" w:beforeAutospacing="0" w:after="0" w:line="326" w:lineRule="atLeast"/>
        <w:ind w:firstLine="567"/>
        <w:jc w:val="both"/>
        <w:textAlignment w:val="baseline"/>
      </w:pPr>
      <w:hyperlink r:id="rId12" w:history="1">
        <w:r w:rsidRPr="007C40AA">
          <w:rPr>
            <w:rStyle w:val="Hyperlink"/>
            <w:szCs w:val="28"/>
          </w:rPr>
          <w:t>https://vk.com/glorygallery?w=wall-68313126_4551</w:t>
        </w:r>
      </w:hyperlink>
    </w:p>
    <w:sectPr w:rsidR="00114ED2" w:rsidSect="00E92956">
      <w:footerReference w:type="even" r:id="rId13"/>
      <w:foot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ED2" w:rsidRDefault="00114ED2" w:rsidP="00895EEB">
      <w:r>
        <w:separator/>
      </w:r>
    </w:p>
  </w:endnote>
  <w:endnote w:type="continuationSeparator" w:id="0">
    <w:p w:rsidR="00114ED2" w:rsidRDefault="00114ED2" w:rsidP="00895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D2" w:rsidRDefault="00114ED2" w:rsidP="00B107A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114ED2" w:rsidRDefault="00114ED2" w:rsidP="008B74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D2" w:rsidRDefault="00114ED2" w:rsidP="00B107A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14ED2" w:rsidRPr="006E6E9F" w:rsidRDefault="00114ED2" w:rsidP="007C40A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ED2" w:rsidRDefault="00114ED2" w:rsidP="00895EEB">
      <w:r>
        <w:separator/>
      </w:r>
    </w:p>
  </w:footnote>
  <w:footnote w:type="continuationSeparator" w:id="0">
    <w:p w:rsidR="00114ED2" w:rsidRDefault="00114ED2" w:rsidP="00895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370F"/>
    <w:multiLevelType w:val="hybridMultilevel"/>
    <w:tmpl w:val="F0AEE0B4"/>
    <w:lvl w:ilvl="0" w:tplc="06984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EEB"/>
    <w:rsid w:val="000221D7"/>
    <w:rsid w:val="00056035"/>
    <w:rsid w:val="00114ED2"/>
    <w:rsid w:val="00150E91"/>
    <w:rsid w:val="00160F3C"/>
    <w:rsid w:val="001B6890"/>
    <w:rsid w:val="001E0EC6"/>
    <w:rsid w:val="00224E07"/>
    <w:rsid w:val="00282D9F"/>
    <w:rsid w:val="00306D44"/>
    <w:rsid w:val="00332F75"/>
    <w:rsid w:val="003C6127"/>
    <w:rsid w:val="00472D2D"/>
    <w:rsid w:val="0048209E"/>
    <w:rsid w:val="004C44B6"/>
    <w:rsid w:val="004D6E1D"/>
    <w:rsid w:val="0051396D"/>
    <w:rsid w:val="005A29BD"/>
    <w:rsid w:val="005E4C04"/>
    <w:rsid w:val="006461DB"/>
    <w:rsid w:val="0067053F"/>
    <w:rsid w:val="006755C6"/>
    <w:rsid w:val="006921E3"/>
    <w:rsid w:val="006B431D"/>
    <w:rsid w:val="006E6E9F"/>
    <w:rsid w:val="0076068B"/>
    <w:rsid w:val="007C40AA"/>
    <w:rsid w:val="00895CE1"/>
    <w:rsid w:val="00895EEB"/>
    <w:rsid w:val="008A27EC"/>
    <w:rsid w:val="008B7456"/>
    <w:rsid w:val="008C606B"/>
    <w:rsid w:val="008D7BBD"/>
    <w:rsid w:val="008E538D"/>
    <w:rsid w:val="00912CE0"/>
    <w:rsid w:val="0093122D"/>
    <w:rsid w:val="009D576A"/>
    <w:rsid w:val="00A05176"/>
    <w:rsid w:val="00A32C40"/>
    <w:rsid w:val="00A37488"/>
    <w:rsid w:val="00A833B4"/>
    <w:rsid w:val="00AA3F11"/>
    <w:rsid w:val="00AA7C72"/>
    <w:rsid w:val="00AB2E05"/>
    <w:rsid w:val="00AB7858"/>
    <w:rsid w:val="00AC0444"/>
    <w:rsid w:val="00AC3075"/>
    <w:rsid w:val="00AF3B70"/>
    <w:rsid w:val="00B01467"/>
    <w:rsid w:val="00B107A5"/>
    <w:rsid w:val="00B6541D"/>
    <w:rsid w:val="00B70665"/>
    <w:rsid w:val="00B71ACF"/>
    <w:rsid w:val="00B84387"/>
    <w:rsid w:val="00B97665"/>
    <w:rsid w:val="00BA0D2B"/>
    <w:rsid w:val="00C32E06"/>
    <w:rsid w:val="00C65D6F"/>
    <w:rsid w:val="00CA2CA8"/>
    <w:rsid w:val="00CC1B20"/>
    <w:rsid w:val="00CC4995"/>
    <w:rsid w:val="00D42F20"/>
    <w:rsid w:val="00D90837"/>
    <w:rsid w:val="00E3233A"/>
    <w:rsid w:val="00E32B91"/>
    <w:rsid w:val="00E43EFE"/>
    <w:rsid w:val="00E71B4E"/>
    <w:rsid w:val="00E92956"/>
    <w:rsid w:val="00EA35F4"/>
    <w:rsid w:val="00EB400E"/>
    <w:rsid w:val="00EE08E1"/>
    <w:rsid w:val="00F750B8"/>
    <w:rsid w:val="00F80153"/>
    <w:rsid w:val="00FB7EE0"/>
    <w:rsid w:val="00FD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95EEB"/>
    <w:rPr>
      <w:rFonts w:cs="Times New Roman"/>
      <w:b/>
    </w:rPr>
  </w:style>
  <w:style w:type="character" w:styleId="Hyperlink">
    <w:name w:val="Hyperlink"/>
    <w:basedOn w:val="DefaultParagraphFont"/>
    <w:uiPriority w:val="99"/>
    <w:rsid w:val="00895EEB"/>
    <w:rPr>
      <w:rFonts w:cs="Times New Roman"/>
      <w:color w:val="203D53"/>
      <w:u w:val="single"/>
    </w:rPr>
  </w:style>
  <w:style w:type="paragraph" w:styleId="Footer">
    <w:name w:val="footer"/>
    <w:basedOn w:val="Normal"/>
    <w:link w:val="FooterChar"/>
    <w:uiPriority w:val="99"/>
    <w:rsid w:val="00895EEB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5EEB"/>
    <w:rPr>
      <w:rFonts w:ascii="Times New Roman" w:eastAsia="Times New Roman" w:hAnsi="Times New Roman" w:cs="Times New Roman"/>
      <w:sz w:val="28"/>
      <w:lang/>
    </w:rPr>
  </w:style>
  <w:style w:type="paragraph" w:customStyle="1" w:styleId="a">
    <w:name w:val="Стиль"/>
    <w:basedOn w:val="Normal"/>
    <w:next w:val="NormalWeb"/>
    <w:uiPriority w:val="99"/>
    <w:rsid w:val="00895EEB"/>
    <w:pPr>
      <w:spacing w:before="100" w:beforeAutospacing="1" w:after="119"/>
    </w:pPr>
  </w:style>
  <w:style w:type="character" w:styleId="PageNumber">
    <w:name w:val="page number"/>
    <w:basedOn w:val="DefaultParagraphFont"/>
    <w:uiPriority w:val="99"/>
    <w:semiHidden/>
    <w:rsid w:val="00895EE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95EEB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5EEB"/>
    <w:rPr>
      <w:rFonts w:ascii="Calibri" w:eastAsia="Times New Roman" w:hAnsi="Calibri" w:cs="Times New Roman"/>
      <w:sz w:val="20"/>
      <w:szCs w:val="20"/>
      <w:lang/>
    </w:rPr>
  </w:style>
  <w:style w:type="character" w:styleId="FootnoteReference">
    <w:name w:val="footnote reference"/>
    <w:basedOn w:val="DefaultParagraphFont"/>
    <w:uiPriority w:val="99"/>
    <w:semiHidden/>
    <w:rsid w:val="00895EEB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895EEB"/>
  </w:style>
  <w:style w:type="character" w:styleId="Emphasis">
    <w:name w:val="Emphasis"/>
    <w:basedOn w:val="DefaultParagraphFont"/>
    <w:uiPriority w:val="99"/>
    <w:qFormat/>
    <w:rsid w:val="00895EEB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rsid w:val="00056035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EC7vLLwCxpQ72HR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prf.ru/ru/chambermembers/members/user/2247?year=2017" TargetMode="External"/><Relationship Id="rId12" Type="http://schemas.openxmlformats.org/officeDocument/2006/relationships/hyperlink" Target="https://vk.com/glorygallery?w=wall-68313126_45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glorygallery?w=wall-68313126_456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uznay_rossiyu?w=wall-189200338_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rf.ru/press/news/2617/newsitem/5339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479</Words>
  <Characters>2734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Ильина</dc:creator>
  <cp:keywords/>
  <dc:description/>
  <cp:lastModifiedBy>ИМЦ</cp:lastModifiedBy>
  <cp:revision>6</cp:revision>
  <dcterms:created xsi:type="dcterms:W3CDTF">2020-06-03T05:16:00Z</dcterms:created>
  <dcterms:modified xsi:type="dcterms:W3CDTF">2020-07-03T05:29:00Z</dcterms:modified>
</cp:coreProperties>
</file>